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8B8A" w14:textId="77777777" w:rsidR="003D59D1" w:rsidRPr="00D30710" w:rsidRDefault="003D59D1" w:rsidP="0073284D">
      <w:pPr>
        <w:pStyle w:val="LGAItemNoHeading"/>
        <w:spacing w:before="0" w:after="0" w:line="240" w:lineRule="auto"/>
        <w:rPr>
          <w:rFonts w:ascii="Arial" w:hAnsi="Arial" w:cs="Arial"/>
          <w:sz w:val="28"/>
          <w:szCs w:val="22"/>
        </w:rPr>
      </w:pPr>
      <w:r w:rsidRPr="00D30710">
        <w:rPr>
          <w:rFonts w:ascii="Arial" w:hAnsi="Arial" w:cs="Arial"/>
          <w:sz w:val="28"/>
          <w:szCs w:val="22"/>
        </w:rPr>
        <w:t xml:space="preserve">Children and Young People– report from Cllr </w:t>
      </w:r>
      <w:r w:rsidR="00ED5898" w:rsidRPr="00D30710">
        <w:rPr>
          <w:rFonts w:ascii="Arial" w:hAnsi="Arial" w:cs="Arial"/>
          <w:sz w:val="28"/>
          <w:szCs w:val="22"/>
        </w:rPr>
        <w:t>Judith Blake CBE</w:t>
      </w:r>
      <w:r w:rsidRPr="00D30710">
        <w:rPr>
          <w:rFonts w:ascii="Arial" w:hAnsi="Arial" w:cs="Arial"/>
          <w:sz w:val="28"/>
          <w:szCs w:val="22"/>
        </w:rPr>
        <w:t xml:space="preserve"> (Chair)</w:t>
      </w:r>
      <w:bookmarkStart w:id="0" w:name="MainHeading2"/>
      <w:bookmarkEnd w:id="0"/>
    </w:p>
    <w:p w14:paraId="781F8B8B" w14:textId="77777777" w:rsidR="00145881" w:rsidRPr="0073284D" w:rsidRDefault="00145881" w:rsidP="0073284D">
      <w:pPr>
        <w:spacing w:after="0" w:line="240" w:lineRule="auto"/>
        <w:contextualSpacing/>
        <w:rPr>
          <w:rFonts w:ascii="Arial" w:hAnsi="Arial" w:cs="Arial"/>
          <w:b/>
        </w:rPr>
      </w:pPr>
    </w:p>
    <w:p w14:paraId="781F8B8C" w14:textId="77777777" w:rsidR="00145881" w:rsidRDefault="00941BCF" w:rsidP="00941BCF">
      <w:pPr>
        <w:pStyle w:val="NormalWeb"/>
        <w:rPr>
          <w:rStyle w:val="Strong"/>
          <w:rFonts w:ascii="Arial" w:hAnsi="Arial" w:cs="Arial"/>
          <w:color w:val="000000"/>
          <w:sz w:val="22"/>
          <w:szCs w:val="22"/>
        </w:rPr>
      </w:pPr>
      <w:r w:rsidRPr="00941BCF">
        <w:rPr>
          <w:rStyle w:val="Strong"/>
          <w:rFonts w:ascii="Arial" w:hAnsi="Arial" w:cs="Arial"/>
          <w:color w:val="000000"/>
          <w:sz w:val="22"/>
          <w:szCs w:val="22"/>
        </w:rPr>
        <w:t>Children’s Services</w:t>
      </w:r>
      <w:r w:rsidR="00145881">
        <w:rPr>
          <w:rStyle w:val="Strong"/>
          <w:rFonts w:ascii="Arial" w:hAnsi="Arial" w:cs="Arial"/>
          <w:color w:val="000000"/>
          <w:sz w:val="22"/>
          <w:szCs w:val="22"/>
        </w:rPr>
        <w:t xml:space="preserve"> and Leaving Care </w:t>
      </w:r>
    </w:p>
    <w:p w14:paraId="781F8B8D" w14:textId="77777777" w:rsidR="00145881" w:rsidRDefault="00145881" w:rsidP="00941BCF">
      <w:pPr>
        <w:pStyle w:val="NormalWeb"/>
        <w:rPr>
          <w:rStyle w:val="Strong"/>
          <w:rFonts w:ascii="Arial" w:hAnsi="Arial" w:cs="Arial"/>
          <w:color w:val="000000"/>
          <w:sz w:val="22"/>
          <w:szCs w:val="22"/>
        </w:rPr>
      </w:pPr>
    </w:p>
    <w:p w14:paraId="781F8B8E" w14:textId="77777777" w:rsidR="00ED5898" w:rsidRPr="00145881" w:rsidRDefault="00941BCF" w:rsidP="00941BCF">
      <w:pPr>
        <w:pStyle w:val="NormalWeb"/>
        <w:rPr>
          <w:rStyle w:val="Strong"/>
          <w:rFonts w:ascii="Arial" w:hAnsi="Arial" w:cs="Arial"/>
          <w:b w:val="0"/>
          <w:color w:val="000000"/>
          <w:sz w:val="22"/>
          <w:szCs w:val="22"/>
          <w:u w:val="single"/>
        </w:rPr>
      </w:pPr>
      <w:r w:rsidRPr="00145881">
        <w:rPr>
          <w:rStyle w:val="Strong"/>
          <w:rFonts w:ascii="Arial" w:hAnsi="Arial" w:cs="Arial"/>
          <w:b w:val="0"/>
          <w:color w:val="000000"/>
          <w:sz w:val="22"/>
          <w:szCs w:val="22"/>
          <w:u w:val="single"/>
        </w:rPr>
        <w:t xml:space="preserve">Adoption </w:t>
      </w:r>
      <w:r w:rsidR="00ED5898" w:rsidRPr="00145881">
        <w:rPr>
          <w:rStyle w:val="Strong"/>
          <w:rFonts w:ascii="Arial" w:hAnsi="Arial" w:cs="Arial"/>
          <w:b w:val="0"/>
          <w:color w:val="000000"/>
          <w:sz w:val="22"/>
          <w:szCs w:val="22"/>
          <w:u w:val="single"/>
        </w:rPr>
        <w:t>and Special Guardianship</w:t>
      </w:r>
    </w:p>
    <w:p w14:paraId="781F8B8F" w14:textId="77777777" w:rsidR="00ED5898" w:rsidRPr="00941BCF" w:rsidRDefault="00ED5898" w:rsidP="00941BCF">
      <w:pPr>
        <w:pStyle w:val="NormalWeb"/>
        <w:rPr>
          <w:rFonts w:ascii="Arial" w:hAnsi="Arial" w:cs="Arial"/>
          <w:b/>
          <w:color w:val="000000"/>
          <w:sz w:val="22"/>
          <w:szCs w:val="22"/>
          <w:u w:val="single"/>
        </w:rPr>
      </w:pPr>
    </w:p>
    <w:p w14:paraId="781F8B90" w14:textId="77777777" w:rsidR="002B1A63" w:rsidRPr="00982313" w:rsidRDefault="002B1A63" w:rsidP="00982313">
      <w:pPr>
        <w:pStyle w:val="ListParagraph"/>
        <w:numPr>
          <w:ilvl w:val="0"/>
          <w:numId w:val="28"/>
        </w:numPr>
        <w:spacing w:after="0" w:line="240" w:lineRule="auto"/>
        <w:ind w:left="284" w:hanging="284"/>
        <w:rPr>
          <w:rFonts w:cs="Arial"/>
        </w:rPr>
      </w:pPr>
      <w:r w:rsidRPr="00982313">
        <w:rPr>
          <w:rFonts w:cs="Arial"/>
        </w:rPr>
        <w:t>On 15 November, Councillor Susie Charles attended the national Adoption and Special Guardianship Leadership Board. Topics covered included kinship care, the work of virtual school heads, and improving the recruitment of adopters.</w:t>
      </w:r>
    </w:p>
    <w:p w14:paraId="781F8B91" w14:textId="77777777" w:rsidR="00ED5898" w:rsidRDefault="00ED5898" w:rsidP="00941BCF">
      <w:pPr>
        <w:pStyle w:val="NormalWeb"/>
        <w:rPr>
          <w:rFonts w:ascii="Arial" w:hAnsi="Arial" w:cs="Arial"/>
          <w:color w:val="000000"/>
          <w:sz w:val="22"/>
          <w:szCs w:val="22"/>
        </w:rPr>
      </w:pPr>
    </w:p>
    <w:p w14:paraId="781F8B92" w14:textId="77777777" w:rsidR="00145881" w:rsidRPr="00145881" w:rsidRDefault="00145881" w:rsidP="00941BCF">
      <w:pPr>
        <w:pStyle w:val="NormalWeb"/>
        <w:rPr>
          <w:rFonts w:ascii="Arial" w:hAnsi="Arial" w:cs="Arial"/>
          <w:color w:val="000000"/>
          <w:sz w:val="22"/>
          <w:szCs w:val="22"/>
          <w:u w:val="single"/>
        </w:rPr>
      </w:pPr>
      <w:r w:rsidRPr="00145881">
        <w:rPr>
          <w:rFonts w:ascii="Arial" w:hAnsi="Arial" w:cs="Arial"/>
          <w:color w:val="000000"/>
          <w:sz w:val="22"/>
          <w:szCs w:val="22"/>
          <w:u w:val="single"/>
        </w:rPr>
        <w:t>Corporate Parenting and Support for Care Leavers Resource Packs</w:t>
      </w:r>
    </w:p>
    <w:p w14:paraId="781F8B93" w14:textId="77777777" w:rsidR="00145881" w:rsidRPr="00145881" w:rsidRDefault="00145881" w:rsidP="00941BCF">
      <w:pPr>
        <w:pStyle w:val="NormalWeb"/>
        <w:rPr>
          <w:rFonts w:ascii="Arial" w:hAnsi="Arial" w:cs="Arial"/>
          <w:color w:val="000000"/>
          <w:sz w:val="22"/>
          <w:szCs w:val="22"/>
          <w:u w:val="single"/>
        </w:rPr>
      </w:pPr>
    </w:p>
    <w:p w14:paraId="781F8B94" w14:textId="77777777" w:rsidR="00145881" w:rsidRPr="00982313" w:rsidRDefault="00145881" w:rsidP="00982313">
      <w:pPr>
        <w:pStyle w:val="ListParagraph"/>
        <w:numPr>
          <w:ilvl w:val="0"/>
          <w:numId w:val="28"/>
        </w:numPr>
        <w:spacing w:after="0" w:line="240" w:lineRule="auto"/>
        <w:ind w:left="284" w:hanging="284"/>
        <w:rPr>
          <w:rFonts w:cs="Arial"/>
        </w:rPr>
      </w:pPr>
      <w:r w:rsidRPr="00982313">
        <w:rPr>
          <w:rFonts w:cs="Arial"/>
        </w:rPr>
        <w:t xml:space="preserve">The Board have recently updated the </w:t>
      </w:r>
      <w:hyperlink r:id="rId10" w:history="1">
        <w:r w:rsidRPr="00982313">
          <w:rPr>
            <w:rStyle w:val="Hyperlink"/>
            <w:rFonts w:cs="Arial"/>
          </w:rPr>
          <w:t>Corporate Parenting</w:t>
        </w:r>
      </w:hyperlink>
      <w:r w:rsidRPr="00982313">
        <w:rPr>
          <w:rFonts w:cs="Arial"/>
        </w:rPr>
        <w:t xml:space="preserve"> and the </w:t>
      </w:r>
      <w:hyperlink r:id="rId11" w:history="1">
        <w:r w:rsidRPr="00982313">
          <w:rPr>
            <w:rStyle w:val="Hyperlink"/>
            <w:rFonts w:cs="Arial"/>
          </w:rPr>
          <w:t>Support for Care Leavers</w:t>
        </w:r>
      </w:hyperlink>
      <w:r w:rsidRPr="00982313">
        <w:rPr>
          <w:rFonts w:cs="Arial"/>
        </w:rPr>
        <w:t xml:space="preserve"> resource packs for councillors.  These resources packs are aimed at all councillors, not just lead members of children’s services. They provide informat</w:t>
      </w:r>
      <w:r w:rsidR="007032F1">
        <w:rPr>
          <w:rFonts w:cs="Arial"/>
        </w:rPr>
        <w:t>ion on key definitions, council</w:t>
      </w:r>
      <w:r w:rsidRPr="00982313">
        <w:rPr>
          <w:rFonts w:cs="Arial"/>
        </w:rPr>
        <w:t xml:space="preserve"> responsibilities, updated national legislation/guidance, key lines of enquiry and links to further resources to support local councils with their corporate parenting role.  </w:t>
      </w:r>
    </w:p>
    <w:p w14:paraId="781F8B95" w14:textId="77777777" w:rsidR="00145881" w:rsidRPr="00941BCF" w:rsidRDefault="00145881" w:rsidP="00941BCF">
      <w:pPr>
        <w:pStyle w:val="NormalWeb"/>
        <w:rPr>
          <w:rFonts w:ascii="Arial" w:hAnsi="Arial" w:cs="Arial"/>
          <w:color w:val="000000"/>
          <w:sz w:val="22"/>
          <w:szCs w:val="22"/>
        </w:rPr>
      </w:pPr>
    </w:p>
    <w:p w14:paraId="781F8B96" w14:textId="77777777" w:rsidR="00ED5898" w:rsidRPr="00941BCF" w:rsidRDefault="002B1A63" w:rsidP="00941BCF">
      <w:pPr>
        <w:pStyle w:val="NormalWeb"/>
        <w:rPr>
          <w:rStyle w:val="Strong"/>
          <w:rFonts w:ascii="Arial" w:hAnsi="Arial" w:cs="Arial"/>
          <w:color w:val="000000"/>
          <w:sz w:val="22"/>
          <w:szCs w:val="22"/>
        </w:rPr>
      </w:pPr>
      <w:r w:rsidRPr="00941BCF">
        <w:rPr>
          <w:rStyle w:val="Strong"/>
          <w:rFonts w:ascii="Arial" w:hAnsi="Arial" w:cs="Arial"/>
          <w:color w:val="000000"/>
          <w:sz w:val="22"/>
          <w:szCs w:val="22"/>
        </w:rPr>
        <w:t>National Children and Adult Services Conference 2019</w:t>
      </w:r>
    </w:p>
    <w:p w14:paraId="781F8B97" w14:textId="77777777" w:rsidR="00ED5898" w:rsidRPr="00941BCF" w:rsidRDefault="00ED5898" w:rsidP="00941BCF">
      <w:pPr>
        <w:pStyle w:val="NormalWeb"/>
        <w:rPr>
          <w:rFonts w:ascii="Arial" w:hAnsi="Arial" w:cs="Arial"/>
          <w:b/>
          <w:color w:val="000000"/>
          <w:sz w:val="22"/>
          <w:szCs w:val="22"/>
          <w:u w:val="single"/>
        </w:rPr>
      </w:pPr>
    </w:p>
    <w:p w14:paraId="781F8B98" w14:textId="77777777" w:rsidR="002B1A63" w:rsidRPr="00982313" w:rsidRDefault="002B1A63" w:rsidP="00982313">
      <w:pPr>
        <w:pStyle w:val="ListParagraph"/>
        <w:numPr>
          <w:ilvl w:val="0"/>
          <w:numId w:val="28"/>
        </w:numPr>
        <w:spacing w:after="0" w:line="240" w:lineRule="auto"/>
        <w:ind w:left="284" w:hanging="284"/>
        <w:rPr>
          <w:rFonts w:cs="Arial"/>
          <w:iCs/>
        </w:rPr>
      </w:pPr>
      <w:r w:rsidRPr="00982313">
        <w:rPr>
          <w:rFonts w:cs="Arial"/>
          <w:iCs/>
        </w:rPr>
        <w:t xml:space="preserve">Nearly 850 delegates attended this year’s NCAS Conference in Bournemouth in November, with councillors and lead members from the Board participating in a range of sessions. Despite the programme needing substantial change as a result of the general election, the event still provided opportunities to share local innovation, reflect on current issues in children’s social care and education and to identify what the Board’s priorities for working with the new government both immediately and in the long term could be. Presentations from the event are available at </w:t>
      </w:r>
      <w:hyperlink r:id="rId12" w:history="1">
        <w:r w:rsidRPr="00982313">
          <w:rPr>
            <w:rStyle w:val="Hyperlink"/>
            <w:rFonts w:cs="Arial"/>
            <w:iCs/>
          </w:rPr>
          <w:t>here</w:t>
        </w:r>
      </w:hyperlink>
      <w:r w:rsidRPr="00982313">
        <w:rPr>
          <w:rFonts w:cs="Arial"/>
          <w:iCs/>
        </w:rPr>
        <w:t>.</w:t>
      </w:r>
    </w:p>
    <w:p w14:paraId="781F8B99" w14:textId="77777777" w:rsidR="00C50F30" w:rsidRPr="00941BCF" w:rsidRDefault="00C50F30" w:rsidP="00941BCF">
      <w:pPr>
        <w:spacing w:after="0" w:line="240" w:lineRule="auto"/>
        <w:rPr>
          <w:rFonts w:ascii="Arial" w:hAnsi="Arial" w:cs="Arial"/>
          <w:iCs/>
        </w:rPr>
      </w:pPr>
    </w:p>
    <w:p w14:paraId="781F8B9A" w14:textId="77777777" w:rsidR="002B1A63" w:rsidRPr="00941BCF" w:rsidRDefault="002B1A63" w:rsidP="00982313">
      <w:pPr>
        <w:pStyle w:val="NormalWeb"/>
        <w:numPr>
          <w:ilvl w:val="0"/>
          <w:numId w:val="28"/>
        </w:numPr>
        <w:ind w:left="284" w:hanging="284"/>
        <w:rPr>
          <w:rFonts w:ascii="Arial" w:hAnsi="Arial" w:cs="Arial"/>
          <w:color w:val="2D2D2D"/>
          <w:sz w:val="22"/>
          <w:szCs w:val="22"/>
        </w:rPr>
      </w:pPr>
      <w:r w:rsidRPr="00941BCF">
        <w:rPr>
          <w:rFonts w:ascii="Arial" w:hAnsi="Arial" w:cs="Arial"/>
          <w:color w:val="2D2D2D"/>
          <w:sz w:val="22"/>
          <w:szCs w:val="22"/>
        </w:rPr>
        <w:t xml:space="preserve">We </w:t>
      </w:r>
      <w:hyperlink r:id="rId13" w:tgtFrame="_blank" w:history="1">
        <w:r w:rsidRPr="00941BCF">
          <w:rPr>
            <w:rStyle w:val="Hyperlink"/>
            <w:rFonts w:ascii="Arial" w:hAnsi="Arial" w:cs="Arial"/>
            <w:color w:val="941C80"/>
            <w:sz w:val="22"/>
            <w:szCs w:val="22"/>
          </w:rPr>
          <w:t>published our latest Bright Futures report</w:t>
        </w:r>
      </w:hyperlink>
      <w:r w:rsidRPr="00941BCF">
        <w:rPr>
          <w:rFonts w:ascii="Arial" w:hAnsi="Arial" w:cs="Arial"/>
          <w:color w:val="2D2D2D"/>
          <w:sz w:val="22"/>
          <w:szCs w:val="22"/>
        </w:rPr>
        <w:t xml:space="preserve">, outlining the areas we’ll be focusing on over the next year in our ongoing children’s social care campaign. Lobbying for </w:t>
      </w:r>
      <w:proofErr w:type="gramStart"/>
      <w:r w:rsidRPr="00941BCF">
        <w:rPr>
          <w:rFonts w:ascii="Arial" w:hAnsi="Arial" w:cs="Arial"/>
          <w:color w:val="2D2D2D"/>
          <w:sz w:val="22"/>
          <w:szCs w:val="22"/>
        </w:rPr>
        <w:t>sufficient</w:t>
      </w:r>
      <w:proofErr w:type="gramEnd"/>
      <w:r w:rsidRPr="00941BCF">
        <w:rPr>
          <w:rFonts w:ascii="Arial" w:hAnsi="Arial" w:cs="Arial"/>
          <w:color w:val="2D2D2D"/>
          <w:sz w:val="22"/>
          <w:szCs w:val="22"/>
        </w:rPr>
        <w:t xml:space="preserve"> funding remains our top priority, along with a focus on early help and putting children at the centre of decision-making.</w:t>
      </w:r>
    </w:p>
    <w:p w14:paraId="781F8B9B" w14:textId="77777777" w:rsidR="00B6333D" w:rsidRDefault="00B6333D" w:rsidP="00941BCF">
      <w:pPr>
        <w:pStyle w:val="NormalWeb"/>
        <w:rPr>
          <w:rFonts w:ascii="Arial" w:hAnsi="Arial" w:cs="Arial"/>
          <w:color w:val="000000"/>
          <w:sz w:val="22"/>
          <w:szCs w:val="22"/>
        </w:rPr>
      </w:pPr>
    </w:p>
    <w:p w14:paraId="781F8B9C" w14:textId="209E870E" w:rsidR="007C6692" w:rsidRPr="00982313" w:rsidRDefault="007C6692" w:rsidP="00982313">
      <w:pPr>
        <w:pStyle w:val="ListParagraph"/>
        <w:numPr>
          <w:ilvl w:val="0"/>
          <w:numId w:val="28"/>
        </w:numPr>
        <w:ind w:left="284" w:hanging="284"/>
        <w:rPr>
          <w:rFonts w:cs="Arial"/>
        </w:rPr>
      </w:pPr>
      <w:r w:rsidRPr="00982313">
        <w:rPr>
          <w:rFonts w:cs="Arial"/>
        </w:rPr>
        <w:t>Cllr Teresa Heritage chaired the final plenary session on children and young people’s mental health at NCASC 2019. Speakers included Cllr Jasmine Ali from the London Borough of Southwark, Andy Bell from the Centre for Mental Health and Jenny Coles, Director of Children’s Services from Hertfordshire. The session highlighted the importance of political leadership, partnership and place as part of local government’s role in support</w:t>
      </w:r>
      <w:r w:rsidR="009742BE">
        <w:rPr>
          <w:rFonts w:cs="Arial"/>
        </w:rPr>
        <w:t>ing</w:t>
      </w:r>
      <w:r w:rsidRPr="00982313">
        <w:rPr>
          <w:rFonts w:cs="Arial"/>
        </w:rPr>
        <w:t xml:space="preserve"> the mental health and emotional wellbeing of our children and young people.</w:t>
      </w:r>
    </w:p>
    <w:p w14:paraId="781F8B9D" w14:textId="77777777" w:rsidR="00ED5898" w:rsidRPr="00941BCF" w:rsidRDefault="00ED5898" w:rsidP="00941BCF">
      <w:pPr>
        <w:spacing w:after="0" w:line="240" w:lineRule="auto"/>
        <w:rPr>
          <w:rFonts w:ascii="Arial" w:hAnsi="Arial" w:cs="Arial"/>
          <w:b/>
        </w:rPr>
      </w:pPr>
      <w:r w:rsidRPr="00941BCF">
        <w:rPr>
          <w:rFonts w:ascii="Arial" w:hAnsi="Arial" w:cs="Arial"/>
          <w:b/>
        </w:rPr>
        <w:t>Children and Young People’s Mental Health and Emotional Wellbeing Steering Group</w:t>
      </w:r>
    </w:p>
    <w:p w14:paraId="781F8B9E" w14:textId="77777777" w:rsidR="00B6333D" w:rsidRPr="00941BCF" w:rsidRDefault="00B6333D" w:rsidP="00941BCF">
      <w:pPr>
        <w:spacing w:after="0" w:line="240" w:lineRule="auto"/>
        <w:rPr>
          <w:rFonts w:ascii="Arial" w:hAnsi="Arial" w:cs="Arial"/>
          <w:u w:val="single"/>
        </w:rPr>
      </w:pPr>
    </w:p>
    <w:p w14:paraId="781F8B9F" w14:textId="77777777" w:rsidR="002B1A63" w:rsidRPr="00941BCF" w:rsidRDefault="00E53DFB" w:rsidP="00982313">
      <w:pPr>
        <w:pStyle w:val="ListParagraph"/>
        <w:numPr>
          <w:ilvl w:val="0"/>
          <w:numId w:val="28"/>
        </w:numPr>
        <w:spacing w:after="0" w:line="240" w:lineRule="auto"/>
        <w:ind w:left="284" w:hanging="295"/>
        <w:rPr>
          <w:rFonts w:cs="Arial"/>
        </w:rPr>
      </w:pPr>
      <w:r w:rsidRPr="00941BCF">
        <w:rPr>
          <w:rFonts w:cs="Arial"/>
        </w:rPr>
        <w:t xml:space="preserve">The Board, alongside the Community Wellbeing and Safer &amp; Stronger Communities Boards have set up a cross-board steering group on children and young people’s mental health and emotional wellbeing, which has now met </w:t>
      </w:r>
      <w:r w:rsidR="002B1A63" w:rsidRPr="00941BCF">
        <w:rPr>
          <w:rFonts w:cs="Arial"/>
        </w:rPr>
        <w:t xml:space="preserve">three times.  The group has helped </w:t>
      </w:r>
      <w:r w:rsidRPr="00941BCF">
        <w:rPr>
          <w:rFonts w:cs="Arial"/>
        </w:rPr>
        <w:t xml:space="preserve">to </w:t>
      </w:r>
      <w:r w:rsidRPr="00941BCF">
        <w:rPr>
          <w:rFonts w:cs="Arial"/>
        </w:rPr>
        <w:lastRenderedPageBreak/>
        <w:t xml:space="preserve">shape and develop a strong position for the LGA on how councils can improve the mental health of our younger generations.  </w:t>
      </w:r>
    </w:p>
    <w:p w14:paraId="781F8BA0" w14:textId="77777777" w:rsidR="002B1A63" w:rsidRPr="00941BCF" w:rsidRDefault="002B1A63" w:rsidP="00941BCF">
      <w:pPr>
        <w:pStyle w:val="ListParagraph"/>
        <w:spacing w:after="0" w:line="240" w:lineRule="auto"/>
        <w:rPr>
          <w:rFonts w:cs="Arial"/>
        </w:rPr>
      </w:pPr>
    </w:p>
    <w:p w14:paraId="781F8BA1" w14:textId="77777777" w:rsidR="00E53DFB" w:rsidRPr="00941BCF" w:rsidRDefault="00E53DFB" w:rsidP="00982313">
      <w:pPr>
        <w:pStyle w:val="ListParagraph"/>
        <w:numPr>
          <w:ilvl w:val="0"/>
          <w:numId w:val="28"/>
        </w:numPr>
        <w:spacing w:after="0" w:line="240" w:lineRule="auto"/>
        <w:ind w:left="284" w:hanging="284"/>
        <w:rPr>
          <w:rFonts w:cs="Arial"/>
        </w:rPr>
      </w:pPr>
      <w:r w:rsidRPr="00941BCF">
        <w:rPr>
          <w:rFonts w:cs="Arial"/>
        </w:rPr>
        <w:t xml:space="preserve">ISOS Partnerships </w:t>
      </w:r>
      <w:r w:rsidR="002B1A63" w:rsidRPr="00941BCF">
        <w:rPr>
          <w:rFonts w:cs="Arial"/>
        </w:rPr>
        <w:t xml:space="preserve">were </w:t>
      </w:r>
      <w:r w:rsidRPr="00941BCF">
        <w:rPr>
          <w:rFonts w:cs="Arial"/>
        </w:rPr>
        <w:t xml:space="preserve">commissioned to undertake the research, including carrying out field visits to councils up and down the country.  </w:t>
      </w:r>
      <w:r w:rsidR="002B1A63" w:rsidRPr="00941BCF">
        <w:rPr>
          <w:rFonts w:cs="Arial"/>
        </w:rPr>
        <w:t>T</w:t>
      </w:r>
      <w:r w:rsidRPr="00941BCF">
        <w:rPr>
          <w:rFonts w:cs="Arial"/>
        </w:rPr>
        <w:t xml:space="preserve">he findings </w:t>
      </w:r>
      <w:r w:rsidR="002B1A63" w:rsidRPr="00941BCF">
        <w:rPr>
          <w:rFonts w:cs="Arial"/>
        </w:rPr>
        <w:t xml:space="preserve">will be </w:t>
      </w:r>
      <w:r w:rsidRPr="00941BCF">
        <w:rPr>
          <w:rFonts w:cs="Arial"/>
        </w:rPr>
        <w:t>launched</w:t>
      </w:r>
      <w:r w:rsidR="00941BCF" w:rsidRPr="00941BCF">
        <w:rPr>
          <w:rFonts w:cs="Arial"/>
        </w:rPr>
        <w:t xml:space="preserve"> during Children’s Mental Health Week (3 – 9 February 2020).  </w:t>
      </w:r>
    </w:p>
    <w:p w14:paraId="781F8BA2" w14:textId="77777777" w:rsidR="00941BCF" w:rsidRPr="00941BCF" w:rsidRDefault="00941BCF" w:rsidP="00941BCF">
      <w:pPr>
        <w:pStyle w:val="ListParagraph"/>
        <w:spacing w:after="0" w:line="240" w:lineRule="auto"/>
        <w:rPr>
          <w:rFonts w:cs="Arial"/>
        </w:rPr>
      </w:pPr>
    </w:p>
    <w:p w14:paraId="781F8BA3" w14:textId="77777777" w:rsidR="0073284D" w:rsidRPr="00941BCF" w:rsidRDefault="002B1A63" w:rsidP="00941BCF">
      <w:pPr>
        <w:pStyle w:val="NormalWeb"/>
        <w:rPr>
          <w:rFonts w:ascii="Arial" w:hAnsi="Arial" w:cs="Arial"/>
          <w:b/>
          <w:sz w:val="22"/>
          <w:szCs w:val="22"/>
        </w:rPr>
      </w:pPr>
      <w:r w:rsidRPr="00941BCF">
        <w:rPr>
          <w:rFonts w:ascii="Arial" w:hAnsi="Arial" w:cs="Arial"/>
          <w:b/>
          <w:sz w:val="22"/>
          <w:szCs w:val="22"/>
        </w:rPr>
        <w:t>Home-to-school transport research</w:t>
      </w:r>
    </w:p>
    <w:p w14:paraId="781F8BA4" w14:textId="77777777" w:rsidR="002B1A63" w:rsidRPr="00941BCF" w:rsidRDefault="002B1A63" w:rsidP="00941BCF">
      <w:pPr>
        <w:pStyle w:val="NormalWeb"/>
        <w:rPr>
          <w:rFonts w:ascii="Arial" w:hAnsi="Arial" w:cs="Arial"/>
          <w:sz w:val="22"/>
          <w:szCs w:val="22"/>
          <w:u w:val="single"/>
        </w:rPr>
      </w:pPr>
    </w:p>
    <w:p w14:paraId="781F8BA5" w14:textId="77777777" w:rsidR="00982313" w:rsidRDefault="002B1A63" w:rsidP="00941BCF">
      <w:pPr>
        <w:pStyle w:val="ListParagraph"/>
        <w:numPr>
          <w:ilvl w:val="0"/>
          <w:numId w:val="28"/>
        </w:numPr>
        <w:spacing w:after="0" w:line="240" w:lineRule="auto"/>
        <w:ind w:left="284" w:hanging="284"/>
        <w:rPr>
          <w:rFonts w:cs="Arial"/>
        </w:rPr>
      </w:pPr>
      <w:r w:rsidRPr="00982313">
        <w:rPr>
          <w:rFonts w:cs="Arial"/>
        </w:rPr>
        <w:t xml:space="preserve">We have published research looking at the demand and cost pressures that councils are facing in delivering home-to-school transport. The </w:t>
      </w:r>
      <w:hyperlink r:id="rId14" w:history="1">
        <w:r w:rsidRPr="00982313">
          <w:rPr>
            <w:rStyle w:val="Hyperlink"/>
            <w:rFonts w:cs="Arial"/>
          </w:rPr>
          <w:t>report</w:t>
        </w:r>
      </w:hyperlink>
      <w:r w:rsidRPr="00982313">
        <w:rPr>
          <w:rFonts w:cs="Arial"/>
        </w:rPr>
        <w:t>, commissioned in conjunction with the County Councils Network, found that the cost to councils of providing home-to-school transport has increased by £66 million over four years between 2014/15 and 2017/18 and projects it may rise by a further £127 million to reach £1.2 billion a year by 2024.</w:t>
      </w:r>
    </w:p>
    <w:p w14:paraId="781F8BA6" w14:textId="77777777" w:rsidR="00982313" w:rsidRDefault="00982313" w:rsidP="00982313">
      <w:pPr>
        <w:pStyle w:val="ListParagraph"/>
        <w:spacing w:after="0" w:line="240" w:lineRule="auto"/>
        <w:ind w:left="284"/>
        <w:rPr>
          <w:rFonts w:cs="Arial"/>
        </w:rPr>
      </w:pPr>
    </w:p>
    <w:p w14:paraId="781F8BA7" w14:textId="77777777" w:rsidR="00982313" w:rsidRDefault="002B1A63" w:rsidP="00982313">
      <w:pPr>
        <w:pStyle w:val="ListParagraph"/>
        <w:numPr>
          <w:ilvl w:val="0"/>
          <w:numId w:val="28"/>
        </w:numPr>
        <w:spacing w:after="0" w:line="240" w:lineRule="auto"/>
        <w:ind w:left="284" w:hanging="284"/>
        <w:rPr>
          <w:rFonts w:cs="Arial"/>
        </w:rPr>
      </w:pPr>
      <w:r w:rsidRPr="00982313">
        <w:rPr>
          <w:rFonts w:cs="Arial"/>
        </w:rPr>
        <w:t>It also found that:</w:t>
      </w:r>
    </w:p>
    <w:p w14:paraId="781F8BA8" w14:textId="77777777" w:rsidR="00982313" w:rsidRPr="00982313" w:rsidRDefault="00982313" w:rsidP="00982313">
      <w:pPr>
        <w:pStyle w:val="ListParagraph"/>
        <w:rPr>
          <w:rFonts w:cs="Arial"/>
        </w:rPr>
      </w:pPr>
    </w:p>
    <w:p w14:paraId="781F8BA9" w14:textId="77777777" w:rsidR="00982313" w:rsidRDefault="002B1A63" w:rsidP="00982313">
      <w:pPr>
        <w:pStyle w:val="ListParagraph"/>
        <w:numPr>
          <w:ilvl w:val="1"/>
          <w:numId w:val="28"/>
        </w:numPr>
        <w:spacing w:after="0" w:line="240" w:lineRule="auto"/>
        <w:rPr>
          <w:rFonts w:cs="Arial"/>
        </w:rPr>
      </w:pPr>
      <w:r w:rsidRPr="00982313">
        <w:rPr>
          <w:rFonts w:cs="Arial"/>
        </w:rPr>
        <w:t>Providing transportation for some of the most vulnerable pupils in the country is the most significant driver in the cost increase with pupils with SEND increasingly being sent to specialist schools much further away than their local school. </w:t>
      </w:r>
    </w:p>
    <w:p w14:paraId="781F8BAA" w14:textId="77777777" w:rsidR="00982313" w:rsidRDefault="00982313" w:rsidP="00982313">
      <w:pPr>
        <w:pStyle w:val="ListParagraph"/>
        <w:spacing w:after="0" w:line="240" w:lineRule="auto"/>
        <w:ind w:left="792"/>
        <w:rPr>
          <w:rFonts w:cs="Arial"/>
        </w:rPr>
      </w:pPr>
    </w:p>
    <w:p w14:paraId="781F8BAB" w14:textId="77777777" w:rsidR="00982313" w:rsidRDefault="002B1A63" w:rsidP="00982313">
      <w:pPr>
        <w:pStyle w:val="ListParagraph"/>
        <w:numPr>
          <w:ilvl w:val="1"/>
          <w:numId w:val="28"/>
        </w:numPr>
        <w:spacing w:after="0" w:line="240" w:lineRule="auto"/>
        <w:rPr>
          <w:rFonts w:cs="Arial"/>
        </w:rPr>
      </w:pPr>
      <w:r w:rsidRPr="00982313">
        <w:rPr>
          <w:rFonts w:cs="Arial"/>
        </w:rPr>
        <w:t>As a result, transport for children and young people with SEND now accounts for 69 per cent of all home-to-school transport expenditure.</w:t>
      </w:r>
    </w:p>
    <w:p w14:paraId="781F8BAC" w14:textId="77777777" w:rsidR="00982313" w:rsidRPr="00982313" w:rsidRDefault="00982313" w:rsidP="00982313">
      <w:pPr>
        <w:pStyle w:val="ListParagraph"/>
        <w:rPr>
          <w:rFonts w:cs="Arial"/>
        </w:rPr>
      </w:pPr>
    </w:p>
    <w:p w14:paraId="781F8BAD" w14:textId="77777777" w:rsidR="002B1A63" w:rsidRPr="00982313" w:rsidRDefault="002B1A63" w:rsidP="00982313">
      <w:pPr>
        <w:pStyle w:val="ListParagraph"/>
        <w:numPr>
          <w:ilvl w:val="1"/>
          <w:numId w:val="28"/>
        </w:numPr>
        <w:spacing w:after="0" w:line="240" w:lineRule="auto"/>
        <w:rPr>
          <w:rFonts w:cs="Arial"/>
        </w:rPr>
      </w:pPr>
      <w:r w:rsidRPr="00982313">
        <w:rPr>
          <w:rFonts w:cs="Arial"/>
        </w:rPr>
        <w:t>Councils have reduced spend on their transport offer by 12 per cent and cut discretionary transport spending by 27 per cent in order to meet rising costs of providing transport for children. This has seen the number of children receiving free home-to-school transport reduce by more than 10,000 in five years.</w:t>
      </w:r>
    </w:p>
    <w:p w14:paraId="781F8BAE" w14:textId="77777777" w:rsidR="00AE57F2" w:rsidRPr="006A5752" w:rsidRDefault="00AE57F2" w:rsidP="006A5752">
      <w:pPr>
        <w:spacing w:after="0" w:line="240" w:lineRule="auto"/>
        <w:rPr>
          <w:rFonts w:ascii="Arial" w:hAnsi="Arial" w:cs="Arial"/>
        </w:rPr>
      </w:pPr>
    </w:p>
    <w:p w14:paraId="781F8BAF" w14:textId="77777777" w:rsidR="00145881" w:rsidRDefault="00145881" w:rsidP="006A5752">
      <w:pPr>
        <w:spacing w:after="0" w:line="240" w:lineRule="auto"/>
        <w:rPr>
          <w:rFonts w:ascii="Arial" w:hAnsi="Arial" w:cs="Arial"/>
          <w:b/>
        </w:rPr>
      </w:pPr>
      <w:r w:rsidRPr="006A5752">
        <w:rPr>
          <w:rFonts w:ascii="Arial" w:hAnsi="Arial" w:cs="Arial"/>
          <w:b/>
        </w:rPr>
        <w:t xml:space="preserve">Youth Services </w:t>
      </w:r>
    </w:p>
    <w:p w14:paraId="781F8BB0" w14:textId="77777777" w:rsidR="006A5752" w:rsidRPr="006A5752" w:rsidRDefault="006A5752" w:rsidP="006A5752">
      <w:pPr>
        <w:spacing w:after="0" w:line="240" w:lineRule="auto"/>
        <w:rPr>
          <w:rFonts w:ascii="Arial" w:hAnsi="Arial" w:cs="Arial"/>
          <w:b/>
        </w:rPr>
      </w:pPr>
    </w:p>
    <w:p w14:paraId="781F8BB1" w14:textId="77777777" w:rsidR="00145881" w:rsidRPr="006A5752" w:rsidRDefault="006A5752" w:rsidP="006A5752">
      <w:pPr>
        <w:spacing w:after="0" w:line="240" w:lineRule="auto"/>
        <w:rPr>
          <w:rFonts w:ascii="Arial" w:hAnsi="Arial" w:cs="Arial"/>
          <w:u w:val="single"/>
        </w:rPr>
      </w:pPr>
      <w:r w:rsidRPr="006A5752">
        <w:rPr>
          <w:rFonts w:ascii="Arial" w:hAnsi="Arial" w:cs="Arial"/>
          <w:u w:val="single"/>
        </w:rPr>
        <w:t>Statutory Review of Youth Services</w:t>
      </w:r>
      <w:r w:rsidR="00145881" w:rsidRPr="006A5752">
        <w:rPr>
          <w:rFonts w:ascii="Arial" w:hAnsi="Arial" w:cs="Arial"/>
          <w:u w:val="single"/>
        </w:rPr>
        <w:t> </w:t>
      </w:r>
    </w:p>
    <w:p w14:paraId="781F8BB2" w14:textId="77777777" w:rsidR="006A5752" w:rsidRDefault="006A5752" w:rsidP="006A5752">
      <w:pPr>
        <w:spacing w:after="0" w:line="240" w:lineRule="auto"/>
        <w:rPr>
          <w:rFonts w:ascii="Arial" w:hAnsi="Arial" w:cs="Arial"/>
        </w:rPr>
      </w:pPr>
    </w:p>
    <w:p w14:paraId="781F8BB3" w14:textId="77777777" w:rsidR="00145881" w:rsidRPr="00982313" w:rsidRDefault="006A5752" w:rsidP="00982313">
      <w:pPr>
        <w:pStyle w:val="ListParagraph"/>
        <w:numPr>
          <w:ilvl w:val="0"/>
          <w:numId w:val="28"/>
        </w:numPr>
        <w:spacing w:after="0" w:line="240" w:lineRule="auto"/>
        <w:rPr>
          <w:rFonts w:cs="Arial"/>
        </w:rPr>
      </w:pPr>
      <w:r w:rsidRPr="00982313">
        <w:rPr>
          <w:rFonts w:cs="Arial"/>
        </w:rPr>
        <w:t>The Board</w:t>
      </w:r>
      <w:r w:rsidR="00145881" w:rsidRPr="00982313">
        <w:rPr>
          <w:rFonts w:cs="Arial"/>
        </w:rPr>
        <w:t xml:space="preserve"> </w:t>
      </w:r>
      <w:hyperlink r:id="rId15" w:history="1">
        <w:r w:rsidR="00145881" w:rsidRPr="00982313">
          <w:rPr>
            <w:rStyle w:val="Hyperlink"/>
            <w:rFonts w:cs="Arial"/>
          </w:rPr>
          <w:t>responded</w:t>
        </w:r>
      </w:hyperlink>
      <w:r w:rsidR="00145881" w:rsidRPr="00982313">
        <w:rPr>
          <w:rFonts w:cs="Arial"/>
        </w:rPr>
        <w:t xml:space="preserve"> to the DCMS call for evidence on the statutory review of Youth services statutory guidance. The response welcomes the government’s recent £500million investment in youth services and calls for an ambitious national vision for youth services. It also highlights the key roles that councils </w:t>
      </w:r>
      <w:proofErr w:type="gramStart"/>
      <w:r w:rsidR="00145881" w:rsidRPr="00982313">
        <w:rPr>
          <w:rFonts w:cs="Arial"/>
        </w:rPr>
        <w:t>have to</w:t>
      </w:r>
      <w:proofErr w:type="gramEnd"/>
      <w:r w:rsidR="00145881" w:rsidRPr="00982313">
        <w:rPr>
          <w:rFonts w:cs="Arial"/>
        </w:rPr>
        <w:t xml:space="preserve"> play in co-ordinating services for young people and, emphasises the need for sustainable funding and to ensure that young people’s voices are central to services. </w:t>
      </w:r>
    </w:p>
    <w:p w14:paraId="781F8BB4" w14:textId="77777777" w:rsidR="006A5752" w:rsidRDefault="006A5752" w:rsidP="006A5752">
      <w:pPr>
        <w:spacing w:after="0" w:line="240" w:lineRule="auto"/>
        <w:rPr>
          <w:rFonts w:ascii="Arial" w:hAnsi="Arial" w:cs="Arial"/>
          <w:u w:val="single"/>
        </w:rPr>
      </w:pPr>
    </w:p>
    <w:p w14:paraId="781F8BB5" w14:textId="77777777" w:rsidR="006A5752" w:rsidRPr="006A5752" w:rsidRDefault="006A5752" w:rsidP="006A5752">
      <w:pPr>
        <w:spacing w:after="0" w:line="240" w:lineRule="auto"/>
        <w:rPr>
          <w:rFonts w:ascii="Arial" w:hAnsi="Arial" w:cs="Arial"/>
          <w:u w:val="single"/>
        </w:rPr>
      </w:pPr>
      <w:r w:rsidRPr="006A5752">
        <w:rPr>
          <w:rFonts w:ascii="Arial" w:hAnsi="Arial" w:cs="Arial"/>
          <w:u w:val="single"/>
        </w:rPr>
        <w:t>NYA Youth Summit</w:t>
      </w:r>
    </w:p>
    <w:p w14:paraId="781F8BB6" w14:textId="77777777" w:rsidR="006A5752" w:rsidRDefault="006A5752" w:rsidP="006A5752">
      <w:pPr>
        <w:spacing w:after="0" w:line="240" w:lineRule="auto"/>
        <w:rPr>
          <w:rFonts w:ascii="Arial" w:hAnsi="Arial" w:cs="Arial"/>
        </w:rPr>
      </w:pPr>
    </w:p>
    <w:p w14:paraId="781F8BB7" w14:textId="77777777" w:rsidR="006A5752" w:rsidRDefault="006A5752" w:rsidP="00982313">
      <w:pPr>
        <w:pStyle w:val="ListParagraph"/>
        <w:numPr>
          <w:ilvl w:val="0"/>
          <w:numId w:val="28"/>
        </w:numPr>
        <w:spacing w:after="0" w:line="240" w:lineRule="auto"/>
        <w:rPr>
          <w:rFonts w:cs="Arial"/>
        </w:rPr>
      </w:pPr>
      <w:r w:rsidRPr="00982313">
        <w:rPr>
          <w:rFonts w:cs="Arial"/>
        </w:rPr>
        <w:t xml:space="preserve">On 29th October, Cllr Beckles and </w:t>
      </w:r>
      <w:proofErr w:type="spellStart"/>
      <w:r w:rsidRPr="00982313">
        <w:rPr>
          <w:rFonts w:cs="Arial"/>
        </w:rPr>
        <w:t>Flemming</w:t>
      </w:r>
      <w:proofErr w:type="spellEnd"/>
      <w:r w:rsidRPr="00982313">
        <w:rPr>
          <w:rFonts w:cs="Arial"/>
        </w:rPr>
        <w:t xml:space="preserve"> from the CYP Board attended the National Youth Agency (NYA) Youth Work Summit in Parliament. Topics discussed included; sufficiency of youth work and a panel discussion and Q&amp;A on youth work in action and its future in the context of wider youth services reform. </w:t>
      </w:r>
    </w:p>
    <w:p w14:paraId="66153024" w14:textId="77777777" w:rsidR="00987044" w:rsidRPr="00987044" w:rsidRDefault="00987044" w:rsidP="00987044">
      <w:pPr>
        <w:spacing w:after="0" w:line="240" w:lineRule="auto"/>
        <w:rPr>
          <w:rFonts w:cs="Arial"/>
        </w:rPr>
      </w:pPr>
    </w:p>
    <w:p w14:paraId="781F8BB8" w14:textId="77777777" w:rsidR="00145881" w:rsidRPr="006A5752" w:rsidRDefault="00145881" w:rsidP="006A5752">
      <w:pPr>
        <w:spacing w:after="0" w:line="240" w:lineRule="auto"/>
        <w:rPr>
          <w:rFonts w:ascii="Arial" w:hAnsi="Arial" w:cs="Arial"/>
          <w:b/>
        </w:rPr>
      </w:pPr>
    </w:p>
    <w:p w14:paraId="781F8BB9" w14:textId="77777777" w:rsidR="00AE57F2" w:rsidRDefault="00AE57F2" w:rsidP="00AE57F2">
      <w:pPr>
        <w:spacing w:after="0" w:line="240" w:lineRule="auto"/>
        <w:rPr>
          <w:rFonts w:ascii="Arial" w:hAnsi="Arial" w:cs="Arial"/>
          <w:b/>
        </w:rPr>
      </w:pPr>
      <w:r w:rsidRPr="00AE57F2">
        <w:rPr>
          <w:rFonts w:ascii="Arial" w:hAnsi="Arial" w:cs="Arial"/>
          <w:b/>
        </w:rPr>
        <w:lastRenderedPageBreak/>
        <w:t>Child Tooth Decay</w:t>
      </w:r>
    </w:p>
    <w:p w14:paraId="781F8BBA" w14:textId="77777777" w:rsidR="00AE57F2" w:rsidRPr="00AE57F2" w:rsidRDefault="00AE57F2" w:rsidP="00AE57F2">
      <w:pPr>
        <w:spacing w:after="0" w:line="240" w:lineRule="auto"/>
        <w:rPr>
          <w:rFonts w:ascii="Arial" w:hAnsi="Arial" w:cs="Arial"/>
          <w:b/>
        </w:rPr>
      </w:pPr>
    </w:p>
    <w:p w14:paraId="781F8BBB" w14:textId="77777777" w:rsidR="00AE57F2" w:rsidRPr="00982313" w:rsidRDefault="00AE57F2" w:rsidP="00982313">
      <w:pPr>
        <w:pStyle w:val="ListParagraph"/>
        <w:numPr>
          <w:ilvl w:val="0"/>
          <w:numId w:val="28"/>
        </w:numPr>
        <w:spacing w:after="0" w:line="240" w:lineRule="auto"/>
        <w:rPr>
          <w:rFonts w:cs="Arial"/>
        </w:rPr>
      </w:pPr>
      <w:r w:rsidRPr="00982313">
        <w:rPr>
          <w:rFonts w:cs="Arial"/>
        </w:rPr>
        <w:t xml:space="preserve">In December we launched the publication </w:t>
      </w:r>
      <w:hyperlink r:id="rId16" w:history="1">
        <w:r w:rsidRPr="00982313">
          <w:rPr>
            <w:rStyle w:val="Hyperlink"/>
            <w:rFonts w:cs="Arial"/>
            <w:i/>
            <w:iCs/>
            <w:lang w:val="en"/>
          </w:rPr>
          <w:t>A whole systems approach to tackling childhood tooth decay</w:t>
        </w:r>
      </w:hyperlink>
      <w:r w:rsidRPr="00982313">
        <w:rPr>
          <w:rFonts w:cs="Arial"/>
          <w:i/>
          <w:iCs/>
          <w:lang w:val="en"/>
        </w:rPr>
        <w:t xml:space="preserve">. </w:t>
      </w:r>
      <w:r w:rsidRPr="00982313">
        <w:rPr>
          <w:rFonts w:cs="Arial"/>
          <w:lang w:val="en"/>
        </w:rPr>
        <w:t>Tooth decay remains the most common reason for hospital admission in children aged six to 10, with those from deprived areas most likely to suffer problems. This report contains a whole range of examples of the steps that need to be taken to achieve success.</w:t>
      </w:r>
    </w:p>
    <w:p w14:paraId="781F8BBC" w14:textId="77777777" w:rsidR="002B1A63" w:rsidRPr="00941BCF" w:rsidRDefault="002B1A63" w:rsidP="00941BCF">
      <w:pPr>
        <w:pStyle w:val="NormalWeb"/>
        <w:rPr>
          <w:rFonts w:ascii="Arial" w:hAnsi="Arial" w:cs="Arial"/>
          <w:color w:val="000000"/>
          <w:sz w:val="22"/>
          <w:szCs w:val="22"/>
          <w:u w:val="single"/>
        </w:rPr>
      </w:pPr>
    </w:p>
    <w:p w14:paraId="781F8BBD" w14:textId="77777777" w:rsidR="00982313" w:rsidRDefault="0073284D" w:rsidP="00982313">
      <w:pPr>
        <w:pStyle w:val="NormalWeb"/>
        <w:rPr>
          <w:rFonts w:ascii="Arial" w:hAnsi="Arial" w:cs="Arial"/>
          <w:color w:val="000000"/>
          <w:sz w:val="22"/>
          <w:szCs w:val="22"/>
          <w:u w:val="single"/>
        </w:rPr>
      </w:pPr>
      <w:r w:rsidRPr="00941BCF">
        <w:rPr>
          <w:rFonts w:ascii="Arial" w:hAnsi="Arial" w:cs="Arial"/>
          <w:color w:val="000000"/>
          <w:sz w:val="22"/>
          <w:szCs w:val="22"/>
          <w:u w:val="single"/>
        </w:rPr>
        <w:t>Press Releases</w:t>
      </w:r>
    </w:p>
    <w:p w14:paraId="781F8BBE" w14:textId="77777777" w:rsidR="00982313" w:rsidRDefault="00982313" w:rsidP="00982313">
      <w:pPr>
        <w:pStyle w:val="NormalWeb"/>
        <w:rPr>
          <w:rFonts w:ascii="Arial" w:hAnsi="Arial" w:cs="Arial"/>
          <w:color w:val="000000"/>
          <w:sz w:val="22"/>
          <w:szCs w:val="22"/>
          <w:u w:val="single"/>
        </w:rPr>
      </w:pPr>
    </w:p>
    <w:p w14:paraId="781F8BBF" w14:textId="77777777" w:rsidR="00982313" w:rsidRPr="00F2661A" w:rsidRDefault="0073284D" w:rsidP="00982313">
      <w:pPr>
        <w:pStyle w:val="NormalWeb"/>
        <w:numPr>
          <w:ilvl w:val="0"/>
          <w:numId w:val="28"/>
        </w:numPr>
        <w:rPr>
          <w:rFonts w:ascii="Arial" w:hAnsi="Arial" w:cs="Arial"/>
          <w:color w:val="000000"/>
          <w:sz w:val="22"/>
          <w:szCs w:val="22"/>
          <w:u w:val="single"/>
        </w:rPr>
      </w:pPr>
      <w:r w:rsidRPr="00F2661A">
        <w:rPr>
          <w:rFonts w:ascii="Arial" w:hAnsi="Arial" w:cs="Arial"/>
          <w:color w:val="000000"/>
          <w:sz w:val="22"/>
          <w:szCs w:val="22"/>
        </w:rPr>
        <w:t xml:space="preserve">Since the last forum, I have commented </w:t>
      </w:r>
      <w:r w:rsidR="004F711F" w:rsidRPr="00F2661A">
        <w:rPr>
          <w:rFonts w:ascii="Arial" w:hAnsi="Arial" w:cs="Arial"/>
          <w:color w:val="000000"/>
          <w:sz w:val="22"/>
          <w:szCs w:val="22"/>
        </w:rPr>
        <w:t>in</w:t>
      </w:r>
      <w:r w:rsidRPr="00F2661A">
        <w:rPr>
          <w:rFonts w:ascii="Arial" w:hAnsi="Arial" w:cs="Arial"/>
          <w:color w:val="000000"/>
          <w:sz w:val="22"/>
          <w:szCs w:val="22"/>
        </w:rPr>
        <w:t xml:space="preserve"> the following LGA press releases on behalf of the Board:  </w:t>
      </w:r>
    </w:p>
    <w:p w14:paraId="781F8BC0" w14:textId="77777777" w:rsidR="00982313" w:rsidRPr="00F2661A" w:rsidRDefault="00982313" w:rsidP="00982313">
      <w:pPr>
        <w:pStyle w:val="NormalWeb"/>
        <w:ind w:left="360"/>
        <w:rPr>
          <w:rFonts w:ascii="Arial" w:hAnsi="Arial" w:cs="Arial"/>
          <w:color w:val="000000"/>
          <w:sz w:val="22"/>
          <w:szCs w:val="22"/>
          <w:u w:val="single"/>
        </w:rPr>
      </w:pPr>
    </w:p>
    <w:p w14:paraId="781F8BC1"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17" w:history="1">
        <w:r w:rsidR="00C50F30" w:rsidRPr="00F2661A">
          <w:rPr>
            <w:rStyle w:val="Hyperlink"/>
            <w:rFonts w:ascii="Arial" w:hAnsi="Arial" w:cs="Arial"/>
            <w:spacing w:val="-15"/>
            <w:sz w:val="22"/>
            <w:szCs w:val="22"/>
          </w:rPr>
          <w:t>LGA responds to the Education Select Committee report on SEND</w:t>
        </w:r>
      </w:hyperlink>
    </w:p>
    <w:p w14:paraId="781F8BC2" w14:textId="77777777" w:rsidR="00982313" w:rsidRPr="00F2661A" w:rsidRDefault="00982313" w:rsidP="00982313">
      <w:pPr>
        <w:pStyle w:val="NormalWeb"/>
        <w:ind w:left="792"/>
        <w:rPr>
          <w:rStyle w:val="Hyperlink"/>
          <w:rFonts w:ascii="Arial" w:hAnsi="Arial" w:cs="Arial"/>
          <w:color w:val="000000"/>
          <w:sz w:val="22"/>
          <w:szCs w:val="22"/>
        </w:rPr>
      </w:pPr>
    </w:p>
    <w:p w14:paraId="781F8BC3"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18" w:history="1">
        <w:r w:rsidR="00C50F30" w:rsidRPr="00F2661A">
          <w:rPr>
            <w:rStyle w:val="Hyperlink"/>
            <w:rFonts w:ascii="Arial" w:hAnsi="Arial" w:cs="Arial"/>
            <w:spacing w:val="-15"/>
            <w:sz w:val="22"/>
            <w:szCs w:val="22"/>
          </w:rPr>
          <w:t>School transport under threat as bill set to rise to £1.2 billion by 2024</w:t>
        </w:r>
      </w:hyperlink>
    </w:p>
    <w:p w14:paraId="781F8BC4" w14:textId="77777777" w:rsidR="00982313" w:rsidRPr="00F2661A" w:rsidRDefault="00982313" w:rsidP="00982313">
      <w:pPr>
        <w:pStyle w:val="NormalWeb"/>
        <w:ind w:left="1418"/>
        <w:rPr>
          <w:rFonts w:ascii="Arial" w:hAnsi="Arial" w:cs="Arial"/>
          <w:color w:val="000000"/>
          <w:sz w:val="22"/>
          <w:szCs w:val="22"/>
          <w:u w:val="single"/>
        </w:rPr>
      </w:pPr>
    </w:p>
    <w:p w14:paraId="781F8BC5" w14:textId="77777777" w:rsidR="00982313" w:rsidRPr="00F2661A" w:rsidRDefault="00F2661A" w:rsidP="00982313">
      <w:pPr>
        <w:pStyle w:val="NormalWeb"/>
        <w:numPr>
          <w:ilvl w:val="1"/>
          <w:numId w:val="28"/>
        </w:numPr>
        <w:ind w:left="1418" w:hanging="1058"/>
        <w:rPr>
          <w:rStyle w:val="Hyperlink"/>
          <w:rFonts w:ascii="Arial" w:hAnsi="Arial" w:cs="Arial"/>
          <w:color w:val="000000"/>
          <w:sz w:val="22"/>
          <w:szCs w:val="22"/>
        </w:rPr>
      </w:pPr>
      <w:hyperlink r:id="rId19" w:history="1">
        <w:r w:rsidR="00C50F30" w:rsidRPr="00F2661A">
          <w:rPr>
            <w:rStyle w:val="Hyperlink"/>
            <w:rFonts w:ascii="Arial" w:hAnsi="Arial" w:cs="Arial"/>
            <w:spacing w:val="-15"/>
            <w:sz w:val="22"/>
            <w:szCs w:val="22"/>
          </w:rPr>
          <w:t>Increasing conflict and hardship behind rise in struggling families needing support from</w:t>
        </w:r>
        <w:r w:rsidR="00982313" w:rsidRPr="00F2661A">
          <w:rPr>
            <w:rStyle w:val="Hyperlink"/>
            <w:rFonts w:ascii="Arial" w:hAnsi="Arial" w:cs="Arial"/>
            <w:spacing w:val="-15"/>
            <w:sz w:val="22"/>
            <w:szCs w:val="22"/>
          </w:rPr>
          <w:t xml:space="preserve"> </w:t>
        </w:r>
        <w:r w:rsidR="00C50F30" w:rsidRPr="00F2661A">
          <w:rPr>
            <w:rStyle w:val="Hyperlink"/>
            <w:rFonts w:ascii="Arial" w:hAnsi="Arial" w:cs="Arial"/>
            <w:spacing w:val="-15"/>
            <w:sz w:val="22"/>
            <w:szCs w:val="22"/>
          </w:rPr>
          <w:t>councils</w:t>
        </w:r>
      </w:hyperlink>
    </w:p>
    <w:p w14:paraId="781F8BC6" w14:textId="77777777" w:rsidR="00982313" w:rsidRPr="00F2661A" w:rsidRDefault="00982313" w:rsidP="00982313">
      <w:pPr>
        <w:pStyle w:val="NormalWeb"/>
        <w:rPr>
          <w:rStyle w:val="Hyperlink"/>
          <w:rFonts w:ascii="Arial" w:hAnsi="Arial" w:cs="Arial"/>
          <w:color w:val="000000"/>
          <w:sz w:val="22"/>
          <w:szCs w:val="22"/>
        </w:rPr>
      </w:pPr>
      <w:bookmarkStart w:id="1" w:name="_GoBack"/>
      <w:bookmarkEnd w:id="1"/>
    </w:p>
    <w:p w14:paraId="781F8BC7"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0" w:history="1">
        <w:r w:rsidR="00C50F30" w:rsidRPr="00F2661A">
          <w:rPr>
            <w:rStyle w:val="Hyperlink"/>
            <w:rFonts w:ascii="Arial" w:hAnsi="Arial" w:cs="Arial"/>
            <w:spacing w:val="-15"/>
            <w:sz w:val="22"/>
            <w:szCs w:val="22"/>
          </w:rPr>
          <w:t>LGA responds to the children's society's report on mental health</w:t>
        </w:r>
      </w:hyperlink>
    </w:p>
    <w:p w14:paraId="781F8BC8" w14:textId="77777777" w:rsidR="00982313" w:rsidRPr="00F2661A" w:rsidRDefault="00982313" w:rsidP="00982313">
      <w:pPr>
        <w:pStyle w:val="NormalWeb"/>
        <w:rPr>
          <w:rStyle w:val="Hyperlink"/>
          <w:rFonts w:ascii="Arial" w:hAnsi="Arial" w:cs="Arial"/>
          <w:color w:val="000000"/>
          <w:sz w:val="22"/>
          <w:szCs w:val="22"/>
        </w:rPr>
      </w:pPr>
    </w:p>
    <w:p w14:paraId="781F8BC9"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1" w:history="1">
        <w:r w:rsidR="00C50F30" w:rsidRPr="00F2661A">
          <w:rPr>
            <w:rStyle w:val="Hyperlink"/>
            <w:rFonts w:ascii="Arial" w:hAnsi="Arial" w:cs="Arial"/>
            <w:spacing w:val="-15"/>
            <w:sz w:val="22"/>
            <w:szCs w:val="22"/>
          </w:rPr>
          <w:t>30 years of Children's Act: next government needs to invest in children's services</w:t>
        </w:r>
      </w:hyperlink>
    </w:p>
    <w:p w14:paraId="781F8BCA" w14:textId="77777777" w:rsidR="00982313" w:rsidRPr="00F2661A" w:rsidRDefault="00982313" w:rsidP="00982313">
      <w:pPr>
        <w:pStyle w:val="NormalWeb"/>
        <w:rPr>
          <w:rStyle w:val="Hyperlink"/>
          <w:rFonts w:ascii="Arial" w:hAnsi="Arial" w:cs="Arial"/>
          <w:color w:val="000000"/>
          <w:sz w:val="22"/>
          <w:szCs w:val="22"/>
        </w:rPr>
      </w:pPr>
    </w:p>
    <w:p w14:paraId="781F8BCB"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2" w:history="1">
        <w:r w:rsidR="00C50F30" w:rsidRPr="00F2661A">
          <w:rPr>
            <w:rStyle w:val="Hyperlink"/>
            <w:rFonts w:ascii="Arial" w:hAnsi="Arial" w:cs="Arial"/>
            <w:spacing w:val="-15"/>
            <w:sz w:val="22"/>
            <w:szCs w:val="22"/>
          </w:rPr>
          <w:t>LGA responds to Sport England's 'Active Lives Children and Young People' report</w:t>
        </w:r>
      </w:hyperlink>
    </w:p>
    <w:p w14:paraId="781F8BCC" w14:textId="77777777" w:rsidR="00982313" w:rsidRPr="00F2661A" w:rsidRDefault="00982313" w:rsidP="00982313">
      <w:pPr>
        <w:pStyle w:val="NormalWeb"/>
        <w:rPr>
          <w:rStyle w:val="Hyperlink"/>
          <w:rFonts w:ascii="Arial" w:hAnsi="Arial" w:cs="Arial"/>
          <w:color w:val="000000"/>
          <w:sz w:val="22"/>
          <w:szCs w:val="22"/>
        </w:rPr>
      </w:pPr>
    </w:p>
    <w:p w14:paraId="781F8BCD"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3" w:history="1">
        <w:r w:rsidR="00C50F30" w:rsidRPr="00F2661A">
          <w:rPr>
            <w:rStyle w:val="Hyperlink"/>
            <w:rFonts w:ascii="Arial" w:hAnsi="Arial" w:cs="Arial"/>
            <w:spacing w:val="-15"/>
            <w:sz w:val="22"/>
            <w:szCs w:val="22"/>
          </w:rPr>
          <w:t>Queen's Speech: LGA responds to education funding announcement</w:t>
        </w:r>
      </w:hyperlink>
    </w:p>
    <w:p w14:paraId="781F8BCE" w14:textId="77777777" w:rsidR="00982313" w:rsidRPr="00F2661A" w:rsidRDefault="00982313" w:rsidP="00982313">
      <w:pPr>
        <w:pStyle w:val="NormalWeb"/>
        <w:rPr>
          <w:rStyle w:val="Hyperlink"/>
          <w:rFonts w:ascii="Arial" w:hAnsi="Arial" w:cs="Arial"/>
          <w:color w:val="000000"/>
          <w:sz w:val="22"/>
          <w:szCs w:val="22"/>
        </w:rPr>
      </w:pPr>
    </w:p>
    <w:p w14:paraId="781F8BCF"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4" w:history="1">
        <w:r w:rsidR="00C50F30" w:rsidRPr="00F2661A">
          <w:rPr>
            <w:rStyle w:val="Hyperlink"/>
            <w:rFonts w:ascii="Arial" w:hAnsi="Arial" w:cs="Arial"/>
            <w:spacing w:val="-15"/>
            <w:sz w:val="22"/>
            <w:szCs w:val="22"/>
          </w:rPr>
          <w:t>LGA responds to Action for Children report on youth carers</w:t>
        </w:r>
      </w:hyperlink>
    </w:p>
    <w:p w14:paraId="781F8BD0" w14:textId="77777777" w:rsidR="00982313" w:rsidRPr="00F2661A" w:rsidRDefault="00982313" w:rsidP="00982313">
      <w:pPr>
        <w:pStyle w:val="NormalWeb"/>
        <w:rPr>
          <w:rStyle w:val="Hyperlink"/>
          <w:rFonts w:ascii="Arial" w:hAnsi="Arial" w:cs="Arial"/>
          <w:color w:val="000000"/>
          <w:sz w:val="22"/>
          <w:szCs w:val="22"/>
        </w:rPr>
      </w:pPr>
    </w:p>
    <w:p w14:paraId="781F8BD1" w14:textId="77777777" w:rsidR="00982313" w:rsidRPr="00F2661A" w:rsidRDefault="00F2661A" w:rsidP="00982313">
      <w:pPr>
        <w:pStyle w:val="NormalWeb"/>
        <w:numPr>
          <w:ilvl w:val="1"/>
          <w:numId w:val="28"/>
        </w:numPr>
        <w:rPr>
          <w:rStyle w:val="Hyperlink"/>
          <w:rFonts w:ascii="Arial" w:hAnsi="Arial" w:cs="Arial"/>
          <w:color w:val="000000"/>
          <w:sz w:val="22"/>
          <w:szCs w:val="22"/>
        </w:rPr>
      </w:pPr>
      <w:hyperlink r:id="rId25" w:history="1">
        <w:r w:rsidR="00C50F30" w:rsidRPr="00F2661A">
          <w:rPr>
            <w:rStyle w:val="Hyperlink"/>
            <w:rFonts w:ascii="Arial" w:hAnsi="Arial" w:cs="Arial"/>
            <w:spacing w:val="-15"/>
            <w:sz w:val="22"/>
            <w:szCs w:val="22"/>
          </w:rPr>
          <w:t>LGA responds to Children's Commissioner report on children in care moving out of area</w:t>
        </w:r>
      </w:hyperlink>
    </w:p>
    <w:p w14:paraId="781F8BD2" w14:textId="77777777" w:rsidR="00982313" w:rsidRPr="00F2661A" w:rsidRDefault="00982313" w:rsidP="00982313">
      <w:pPr>
        <w:pStyle w:val="NormalWeb"/>
        <w:rPr>
          <w:rStyle w:val="Hyperlink"/>
          <w:rFonts w:ascii="Arial" w:hAnsi="Arial" w:cs="Arial"/>
          <w:color w:val="000000"/>
          <w:sz w:val="22"/>
          <w:szCs w:val="22"/>
        </w:rPr>
      </w:pPr>
    </w:p>
    <w:p w14:paraId="781F8BD3" w14:textId="77777777" w:rsidR="00C50F30" w:rsidRPr="00F2661A" w:rsidRDefault="00F2661A" w:rsidP="00982313">
      <w:pPr>
        <w:pStyle w:val="NormalWeb"/>
        <w:numPr>
          <w:ilvl w:val="1"/>
          <w:numId w:val="28"/>
        </w:numPr>
        <w:rPr>
          <w:rFonts w:ascii="Arial" w:hAnsi="Arial" w:cs="Arial"/>
          <w:color w:val="000000"/>
          <w:sz w:val="22"/>
          <w:szCs w:val="22"/>
          <w:u w:val="single"/>
        </w:rPr>
      </w:pPr>
      <w:hyperlink r:id="rId26" w:history="1">
        <w:r w:rsidR="00C50F30" w:rsidRPr="00F2661A">
          <w:rPr>
            <w:rStyle w:val="Hyperlink"/>
            <w:rFonts w:ascii="Arial" w:hAnsi="Arial" w:cs="Arial"/>
            <w:spacing w:val="-15"/>
            <w:sz w:val="22"/>
            <w:szCs w:val="22"/>
          </w:rPr>
          <w:t>Number of children in care reaches 10-year high</w:t>
        </w:r>
      </w:hyperlink>
    </w:p>
    <w:p w14:paraId="781F8BD4" w14:textId="77777777" w:rsidR="00C50F30" w:rsidRPr="00941BCF" w:rsidRDefault="00C50F30" w:rsidP="00C50F30">
      <w:pPr>
        <w:pStyle w:val="NormalWeb"/>
        <w:rPr>
          <w:rFonts w:ascii="Arial" w:hAnsi="Arial" w:cs="Arial"/>
          <w:color w:val="000000"/>
          <w:sz w:val="22"/>
          <w:szCs w:val="22"/>
        </w:rPr>
      </w:pPr>
    </w:p>
    <w:p w14:paraId="781F8BD5" w14:textId="77777777" w:rsidR="00FE64FA" w:rsidRPr="0073284D" w:rsidRDefault="00FE64FA" w:rsidP="0073284D">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B416C" w:rsidRPr="0073284D" w14:paraId="781F8BD8" w14:textId="77777777" w:rsidTr="00CB416C">
        <w:tc>
          <w:tcPr>
            <w:tcW w:w="2760" w:type="dxa"/>
            <w:hideMark/>
          </w:tcPr>
          <w:p w14:paraId="781F8BD6"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 xml:space="preserve">Contact officer:  </w:t>
            </w:r>
          </w:p>
        </w:tc>
        <w:tc>
          <w:tcPr>
            <w:tcW w:w="6266" w:type="dxa"/>
            <w:hideMark/>
          </w:tcPr>
          <w:p w14:paraId="781F8BD7"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Ian Keating</w:t>
            </w:r>
          </w:p>
        </w:tc>
      </w:tr>
      <w:tr w:rsidR="00CB416C" w:rsidRPr="0073284D" w14:paraId="781F8BDB" w14:textId="77777777" w:rsidTr="00CB416C">
        <w:tc>
          <w:tcPr>
            <w:tcW w:w="2760" w:type="dxa"/>
            <w:hideMark/>
          </w:tcPr>
          <w:p w14:paraId="781F8BD9"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Position:</w:t>
            </w:r>
          </w:p>
        </w:tc>
        <w:tc>
          <w:tcPr>
            <w:tcW w:w="6266" w:type="dxa"/>
            <w:hideMark/>
          </w:tcPr>
          <w:p w14:paraId="781F8BDA" w14:textId="77777777" w:rsidR="00CB416C" w:rsidRPr="0073284D" w:rsidRDefault="00CB416C"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Principal Policy Adviser</w:t>
            </w:r>
          </w:p>
        </w:tc>
      </w:tr>
      <w:tr w:rsidR="00CB416C" w:rsidRPr="0073284D" w14:paraId="781F8BDE" w14:textId="77777777" w:rsidTr="00CB416C">
        <w:tc>
          <w:tcPr>
            <w:tcW w:w="2760" w:type="dxa"/>
            <w:hideMark/>
          </w:tcPr>
          <w:p w14:paraId="781F8BDC"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Phone number:</w:t>
            </w:r>
          </w:p>
        </w:tc>
        <w:tc>
          <w:tcPr>
            <w:tcW w:w="6266" w:type="dxa"/>
            <w:hideMark/>
          </w:tcPr>
          <w:p w14:paraId="781F8BDD"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hAnsi="Arial" w:cs="Arial"/>
              </w:rPr>
              <w:t>0207 664 3032</w:t>
            </w:r>
          </w:p>
        </w:tc>
      </w:tr>
      <w:tr w:rsidR="00CB416C" w:rsidRPr="0073284D" w14:paraId="781F8BE1" w14:textId="77777777" w:rsidTr="00CB416C">
        <w:tc>
          <w:tcPr>
            <w:tcW w:w="2760" w:type="dxa"/>
            <w:hideMark/>
          </w:tcPr>
          <w:p w14:paraId="781F8BDF"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E-mail:</w:t>
            </w:r>
          </w:p>
        </w:tc>
        <w:tc>
          <w:tcPr>
            <w:tcW w:w="6266" w:type="dxa"/>
            <w:hideMark/>
          </w:tcPr>
          <w:p w14:paraId="781F8BE0" w14:textId="77777777" w:rsidR="00CB416C" w:rsidRPr="0073284D" w:rsidRDefault="00CB416C" w:rsidP="0073284D">
            <w:pPr>
              <w:spacing w:after="0" w:line="240" w:lineRule="auto"/>
              <w:jc w:val="both"/>
              <w:rPr>
                <w:rFonts w:ascii="Arial" w:eastAsia="Times New Roman" w:hAnsi="Arial" w:cs="Arial"/>
                <w:lang w:eastAsia="en-GB"/>
              </w:rPr>
            </w:pPr>
            <w:r w:rsidRPr="0073284D">
              <w:rPr>
                <w:rFonts w:ascii="Arial" w:eastAsia="Times New Roman" w:hAnsi="Arial" w:cs="Arial"/>
                <w:lang w:eastAsia="en-GB"/>
              </w:rPr>
              <w:t xml:space="preserve">      </w:t>
            </w:r>
            <w:hyperlink r:id="rId27">
              <w:proofErr w:type="spellStart"/>
              <w:proofErr w:type="gramStart"/>
              <w:r w:rsidR="00EB10A5" w:rsidRPr="0073284D">
                <w:rPr>
                  <w:rStyle w:val="Hyperlink"/>
                  <w:rFonts w:ascii="Arial" w:eastAsia="Arial" w:hAnsi="Arial" w:cs="Arial"/>
                </w:rPr>
                <w:t>ian.keating</w:t>
              </w:r>
              <w:proofErr w:type="spellEnd"/>
              <w:proofErr w:type="gramEnd"/>
              <w:r w:rsidR="00EB10A5" w:rsidRPr="0073284D">
                <w:rPr>
                  <w:rStyle w:val="Hyperlink"/>
                  <w:rFonts w:ascii="Arial" w:eastAsia="Arial" w:hAnsi="Arial" w:cs="Arial"/>
                </w:rPr>
                <w:t xml:space="preserve"> @local.gov.uk</w:t>
              </w:r>
            </w:hyperlink>
          </w:p>
        </w:tc>
      </w:tr>
    </w:tbl>
    <w:p w14:paraId="781F8BE2" w14:textId="77777777" w:rsidR="00D34A1A" w:rsidRPr="0073284D" w:rsidRDefault="00D34A1A" w:rsidP="0073284D">
      <w:pPr>
        <w:tabs>
          <w:tab w:val="left" w:pos="960"/>
        </w:tabs>
        <w:spacing w:after="0" w:line="240" w:lineRule="auto"/>
        <w:rPr>
          <w:rFonts w:ascii="Arial" w:hAnsi="Arial" w:cs="Arial"/>
          <w:b/>
        </w:rPr>
      </w:pPr>
    </w:p>
    <w:sectPr w:rsidR="00D34A1A" w:rsidRPr="0073284D">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8BE5" w14:textId="77777777" w:rsidR="00C22439" w:rsidRDefault="00C22439" w:rsidP="0031051B">
      <w:pPr>
        <w:spacing w:after="0" w:line="240" w:lineRule="auto"/>
      </w:pPr>
      <w:r>
        <w:separator/>
      </w:r>
    </w:p>
  </w:endnote>
  <w:endnote w:type="continuationSeparator" w:id="0">
    <w:p w14:paraId="781F8BE6" w14:textId="77777777" w:rsidR="00C22439" w:rsidRDefault="00C22439"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Arial"/>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8BE3" w14:textId="77777777" w:rsidR="00C22439" w:rsidRDefault="00C22439" w:rsidP="0031051B">
      <w:pPr>
        <w:spacing w:after="0" w:line="240" w:lineRule="auto"/>
      </w:pPr>
      <w:r>
        <w:separator/>
      </w:r>
    </w:p>
  </w:footnote>
  <w:footnote w:type="continuationSeparator" w:id="0">
    <w:p w14:paraId="781F8BE4" w14:textId="77777777" w:rsidR="00C22439" w:rsidRDefault="00C22439"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8BE7" w14:textId="77777777" w:rsidR="00145881" w:rsidRDefault="0014588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5881" w:rsidRPr="00C25CA7" w14:paraId="781F8BEB" w14:textId="77777777" w:rsidTr="008F419F">
      <w:trPr>
        <w:trHeight w:val="416"/>
      </w:trPr>
      <w:tc>
        <w:tcPr>
          <w:tcW w:w="5812" w:type="dxa"/>
          <w:vMerge w:val="restart"/>
        </w:tcPr>
        <w:p w14:paraId="781F8BE8" w14:textId="77777777" w:rsidR="00145881" w:rsidRPr="00C803F3" w:rsidRDefault="00145881" w:rsidP="0031051B">
          <w:r w:rsidRPr="00C803F3">
            <w:rPr>
              <w:noProof/>
              <w:lang w:eastAsia="en-GB"/>
            </w:rPr>
            <w:drawing>
              <wp:inline distT="0" distB="0" distL="0" distR="0" wp14:anchorId="781F8BF4" wp14:editId="781F8BF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781F8BE9" w14:textId="77777777" w:rsidR="00145881" w:rsidRPr="0031051B" w:rsidRDefault="00145881" w:rsidP="0031051B">
              <w:pPr>
                <w:ind w:left="0" w:firstLine="0"/>
                <w:rPr>
                  <w:rFonts w:ascii="Arial" w:hAnsi="Arial" w:cs="Arial"/>
                  <w:b/>
                </w:rPr>
              </w:pPr>
              <w:r>
                <w:rPr>
                  <w:rFonts w:ascii="Arial" w:hAnsi="Arial" w:cs="Arial"/>
                  <w:b/>
                </w:rPr>
                <w:t xml:space="preserve">Councillors’ Forum </w:t>
              </w:r>
            </w:p>
            <w:p w14:paraId="781F8BEA" w14:textId="77777777" w:rsidR="00145881" w:rsidRPr="009B1ED4" w:rsidRDefault="00145881" w:rsidP="0031051B">
              <w:pPr>
                <w:ind w:left="0" w:firstLine="0"/>
                <w:rPr>
                  <w:b/>
                </w:rPr>
              </w:pPr>
            </w:p>
          </w:tc>
        </w:sdtContent>
      </w:sdt>
    </w:tr>
    <w:tr w:rsidR="00145881" w14:paraId="781F8BEE" w14:textId="77777777" w:rsidTr="008F419F">
      <w:trPr>
        <w:trHeight w:val="406"/>
      </w:trPr>
      <w:tc>
        <w:tcPr>
          <w:tcW w:w="5812" w:type="dxa"/>
          <w:vMerge/>
        </w:tcPr>
        <w:p w14:paraId="781F8BEC" w14:textId="77777777" w:rsidR="00145881" w:rsidRPr="00A627DD" w:rsidRDefault="00145881" w:rsidP="0031051B"/>
      </w:tc>
      <w:tc>
        <w:tcPr>
          <w:tcW w:w="4106" w:type="dxa"/>
        </w:tcPr>
        <w:sdt>
          <w:sdtPr>
            <w:rPr>
              <w:rFonts w:ascii="Arial" w:hAnsi="Arial" w:cs="Arial"/>
            </w:rPr>
            <w:alias w:val="Date"/>
            <w:tag w:val="Date"/>
            <w:id w:val="-488943452"/>
            <w:placeholder>
              <w:docPart w:val="0D31E47139644B9FB33580C717DB8C3B"/>
            </w:placeholder>
            <w:date w:fullDate="2020-01-23T00:00:00Z">
              <w:dateFormat w:val="dd MMMM yyyy"/>
              <w:lid w:val="en-GB"/>
              <w:storeMappedDataAs w:val="dateTime"/>
              <w:calendar w:val="gregorian"/>
            </w:date>
          </w:sdtPr>
          <w:sdtEndPr/>
          <w:sdtContent>
            <w:p w14:paraId="781F8BED" w14:textId="77777777" w:rsidR="00145881" w:rsidRPr="00C803F3" w:rsidRDefault="00145881" w:rsidP="0031051B">
              <w:r>
                <w:rPr>
                  <w:rFonts w:ascii="Arial" w:hAnsi="Arial" w:cs="Arial"/>
                </w:rPr>
                <w:t>23 January 2020</w:t>
              </w:r>
            </w:p>
          </w:sdtContent>
        </w:sdt>
      </w:tc>
    </w:tr>
    <w:tr w:rsidR="00145881" w:rsidRPr="00C25CA7" w14:paraId="781F8BF1" w14:textId="77777777" w:rsidTr="008F419F">
      <w:trPr>
        <w:trHeight w:val="89"/>
      </w:trPr>
      <w:tc>
        <w:tcPr>
          <w:tcW w:w="5812" w:type="dxa"/>
          <w:vMerge/>
        </w:tcPr>
        <w:p w14:paraId="781F8BEF" w14:textId="77777777" w:rsidR="00145881" w:rsidRPr="00A627DD" w:rsidRDefault="00145881" w:rsidP="0031051B"/>
      </w:tc>
      <w:tc>
        <w:tcPr>
          <w:tcW w:w="4106" w:type="dxa"/>
        </w:tcPr>
        <w:sdt>
          <w:sdtPr>
            <w:alias w:val="Item no."/>
            <w:tag w:val="Item no."/>
            <w:id w:val="-624237752"/>
            <w:placeholder>
              <w:docPart w:val="0DF471D465C840229CE4ED395D98A6C1"/>
            </w:placeholder>
          </w:sdtPr>
          <w:sdtEndPr/>
          <w:sdtContent>
            <w:p w14:paraId="781F8BF0" w14:textId="77777777" w:rsidR="00145881" w:rsidRPr="00C803F3" w:rsidRDefault="00145881" w:rsidP="008F419F">
              <w:r>
                <w:t xml:space="preserve">  </w:t>
              </w:r>
            </w:p>
          </w:sdtContent>
        </w:sdt>
      </w:tc>
    </w:tr>
  </w:tbl>
  <w:p w14:paraId="781F8BF2" w14:textId="77777777" w:rsidR="00145881" w:rsidRDefault="00145881" w:rsidP="0031051B">
    <w:pPr>
      <w:pStyle w:val="Header"/>
    </w:pPr>
  </w:p>
  <w:p w14:paraId="781F8BF3" w14:textId="77777777" w:rsidR="00145881" w:rsidRDefault="0014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5"/>
  </w:num>
  <w:num w:numId="3">
    <w:abstractNumId w:val="18"/>
  </w:num>
  <w:num w:numId="4">
    <w:abstractNumId w:val="29"/>
  </w:num>
  <w:num w:numId="5">
    <w:abstractNumId w:val="0"/>
  </w:num>
  <w:num w:numId="6">
    <w:abstractNumId w:val="21"/>
  </w:num>
  <w:num w:numId="7">
    <w:abstractNumId w:val="19"/>
  </w:num>
  <w:num w:numId="8">
    <w:abstractNumId w:val="23"/>
  </w:num>
  <w:num w:numId="9">
    <w:abstractNumId w:val="6"/>
  </w:num>
  <w:num w:numId="10">
    <w:abstractNumId w:val="8"/>
  </w:num>
  <w:num w:numId="11">
    <w:abstractNumId w:val="17"/>
  </w:num>
  <w:num w:numId="12">
    <w:abstractNumId w:val="13"/>
  </w:num>
  <w:num w:numId="13">
    <w:abstractNumId w:val="5"/>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6"/>
  </w:num>
  <w:num w:numId="19">
    <w:abstractNumId w:val="16"/>
  </w:num>
  <w:num w:numId="20">
    <w:abstractNumId w:val="2"/>
  </w:num>
  <w:num w:numId="21">
    <w:abstractNumId w:val="10"/>
  </w:num>
  <w:num w:numId="22">
    <w:abstractNumId w:val="24"/>
  </w:num>
  <w:num w:numId="23">
    <w:abstractNumId w:val="30"/>
  </w:num>
  <w:num w:numId="24">
    <w:abstractNumId w:val="1"/>
  </w:num>
  <w:num w:numId="25">
    <w:abstractNumId w:val="7"/>
  </w:num>
  <w:num w:numId="26">
    <w:abstractNumId w:val="11"/>
  </w:num>
  <w:num w:numId="27">
    <w:abstractNumId w:val="9"/>
  </w:num>
  <w:num w:numId="28">
    <w:abstractNumId w:val="22"/>
  </w:num>
  <w:num w:numId="29">
    <w:abstractNumId w:val="28"/>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51D91"/>
    <w:rsid w:val="00107BCB"/>
    <w:rsid w:val="00145881"/>
    <w:rsid w:val="001B06D0"/>
    <w:rsid w:val="001B2D88"/>
    <w:rsid w:val="001C5273"/>
    <w:rsid w:val="001E0611"/>
    <w:rsid w:val="002004A5"/>
    <w:rsid w:val="002B1A63"/>
    <w:rsid w:val="002B254E"/>
    <w:rsid w:val="002B6F50"/>
    <w:rsid w:val="0031051B"/>
    <w:rsid w:val="003140FA"/>
    <w:rsid w:val="003B5A0C"/>
    <w:rsid w:val="003D59D1"/>
    <w:rsid w:val="003F3CAF"/>
    <w:rsid w:val="004C005D"/>
    <w:rsid w:val="004C75C8"/>
    <w:rsid w:val="004F711F"/>
    <w:rsid w:val="00501238"/>
    <w:rsid w:val="005449C1"/>
    <w:rsid w:val="006A5752"/>
    <w:rsid w:val="006C091A"/>
    <w:rsid w:val="007032F1"/>
    <w:rsid w:val="00706D05"/>
    <w:rsid w:val="007167D9"/>
    <w:rsid w:val="0073284D"/>
    <w:rsid w:val="007C6692"/>
    <w:rsid w:val="00827EAE"/>
    <w:rsid w:val="008B48D3"/>
    <w:rsid w:val="008B6FCE"/>
    <w:rsid w:val="008C4151"/>
    <w:rsid w:val="008F419F"/>
    <w:rsid w:val="00941BCF"/>
    <w:rsid w:val="009742BE"/>
    <w:rsid w:val="00982313"/>
    <w:rsid w:val="00987044"/>
    <w:rsid w:val="009D0858"/>
    <w:rsid w:val="009E6DB5"/>
    <w:rsid w:val="00A34078"/>
    <w:rsid w:val="00A4299D"/>
    <w:rsid w:val="00A52C22"/>
    <w:rsid w:val="00AD5937"/>
    <w:rsid w:val="00AE57F2"/>
    <w:rsid w:val="00B27EFA"/>
    <w:rsid w:val="00B6333D"/>
    <w:rsid w:val="00C05732"/>
    <w:rsid w:val="00C22439"/>
    <w:rsid w:val="00C50F30"/>
    <w:rsid w:val="00C767E8"/>
    <w:rsid w:val="00CB416C"/>
    <w:rsid w:val="00D30710"/>
    <w:rsid w:val="00D34A1A"/>
    <w:rsid w:val="00D37EB6"/>
    <w:rsid w:val="00DB566E"/>
    <w:rsid w:val="00DD3D8A"/>
    <w:rsid w:val="00E150A9"/>
    <w:rsid w:val="00E53DFB"/>
    <w:rsid w:val="00E5751D"/>
    <w:rsid w:val="00EB10A5"/>
    <w:rsid w:val="00ED5898"/>
    <w:rsid w:val="00EE5CE1"/>
    <w:rsid w:val="00F056E0"/>
    <w:rsid w:val="00F2661A"/>
    <w:rsid w:val="00F2709A"/>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F8B8A"/>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9INECY6XqILl9R1CBYn7H" TargetMode="External"/><Relationship Id="rId18" Type="http://schemas.openxmlformats.org/officeDocument/2006/relationships/hyperlink" Target="https://www.local.gov.uk/school-transport-under-threat-bill-set-rise-ps12-billion-2024" TargetMode="External"/><Relationship Id="rId26" Type="http://schemas.openxmlformats.org/officeDocument/2006/relationships/hyperlink" Target="https://www.local.gov.uk/number-children-care-reaches-10-year-high" TargetMode="External"/><Relationship Id="rId3" Type="http://schemas.openxmlformats.org/officeDocument/2006/relationships/customXml" Target="../customXml/item3.xml"/><Relationship Id="rId21" Type="http://schemas.openxmlformats.org/officeDocument/2006/relationships/hyperlink" Target="https://www.local.gov.uk/30-years-childrens-act-next-government-needs-invest-childrens-services" TargetMode="External"/><Relationship Id="rId7" Type="http://schemas.openxmlformats.org/officeDocument/2006/relationships/webSettings" Target="webSettings.xml"/><Relationship Id="rId12" Type="http://schemas.openxmlformats.org/officeDocument/2006/relationships/hyperlink" Target="https://ncasc.info/ncasc19/" TargetMode="External"/><Relationship Id="rId17" Type="http://schemas.openxmlformats.org/officeDocument/2006/relationships/hyperlink" Target="https://www.local.gov.uk/about/news/lga-responds-education-select-committee-report-send" TargetMode="External"/><Relationship Id="rId25" Type="http://schemas.openxmlformats.org/officeDocument/2006/relationships/hyperlink" Target="https://www.local.gov.uk/lga-responds-childrens-commissioner-report-children-care-moving-out-area" TargetMode="External"/><Relationship Id="rId2" Type="http://schemas.openxmlformats.org/officeDocument/2006/relationships/customXml" Target="../customXml/item2.xml"/><Relationship Id="rId16" Type="http://schemas.openxmlformats.org/officeDocument/2006/relationships/hyperlink" Target="https://www.local.gov.uk/sites/default/files/documents/15.70%20Whole%20systems%20approach%20to%20tackling%20childhood%20tooth%20decay_03_1%20WEB.pdf" TargetMode="External"/><Relationship Id="rId20" Type="http://schemas.openxmlformats.org/officeDocument/2006/relationships/hyperlink" Target="https://www.local.gov.uk/lga-responds-childrens-societys-report-mental-heal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15%2073%20Support%20for%20Care%20Leavers_04_web.pdf" TargetMode="External"/><Relationship Id="rId24" Type="http://schemas.openxmlformats.org/officeDocument/2006/relationships/hyperlink" Target="https://www.local.gov.uk/lga-responds-action-children-report-youth-carers" TargetMode="External"/><Relationship Id="rId5" Type="http://schemas.openxmlformats.org/officeDocument/2006/relationships/styles" Target="styles.xml"/><Relationship Id="rId15" Type="http://schemas.openxmlformats.org/officeDocument/2006/relationships/hyperlink" Target="https://www.local.gov.uk/sites/default/files/documents/Call%20for%20evidence%20on%20Statutory%20guidance%20for%20Local%20Authorities%20on%20providing%20youth%20services%202019%20LGA%20response.pdf" TargetMode="External"/><Relationship Id="rId23" Type="http://schemas.openxmlformats.org/officeDocument/2006/relationships/hyperlink" Target="file:///C:\Users\Thomas.French\AppData\Local\Microsoft\Windows\INetCache\Content.Outlook\JLM00JG3\Queen's%20Speech:%20LGA%20responds%20to%20education%20funding%20announcement" TargetMode="External"/><Relationship Id="rId28" Type="http://schemas.openxmlformats.org/officeDocument/2006/relationships/header" Target="header1.xml"/><Relationship Id="rId10" Type="http://schemas.openxmlformats.org/officeDocument/2006/relationships/hyperlink" Target="https://www.local.gov.uk/sites/default/files/documents/15.74%20Corporate%20parenting_05_web.pdf" TargetMode="External"/><Relationship Id="rId19" Type="http://schemas.openxmlformats.org/officeDocument/2006/relationships/hyperlink" Target="https://www.local.gov.uk/increasing-conflict-and-hardship-behind-rise-struggling-families-needing-support-council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understanding-drivers-rising-demand-and-associated-costs-home-school-transport" TargetMode="External"/><Relationship Id="rId22" Type="http://schemas.openxmlformats.org/officeDocument/2006/relationships/hyperlink" Target="https://www.local.gov.uk/lga-responds-sport-englands-active-lives-children-and-young-people-report" TargetMode="External"/><Relationship Id="rId27" Type="http://schemas.openxmlformats.org/officeDocument/2006/relationships/hyperlink" Target="mailto:rebecca.cox@local.gov.uk"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Arial"/>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C2BBE"/>
    <w:rsid w:val="002C578C"/>
    <w:rsid w:val="002E3B6B"/>
    <w:rsid w:val="00517B38"/>
    <w:rsid w:val="009F73F5"/>
    <w:rsid w:val="00B1340A"/>
    <w:rsid w:val="00C175FC"/>
    <w:rsid w:val="00CA4616"/>
    <w:rsid w:val="00E00B03"/>
    <w:rsid w:val="00EA1167"/>
    <w:rsid w:val="00EB1F36"/>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29cebd83ff5bb24004580b3ee2945fea">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6db0426028b038603fe84fe6c631122"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8A236-770A-4B94-8CD2-DF797A855AB9}">
  <ds:schemaRefs>
    <ds:schemaRef ds:uri="http://schemas.microsoft.com/sharepoint/v3/contenttype/forms"/>
  </ds:schemaRefs>
</ds:datastoreItem>
</file>

<file path=customXml/itemProps2.xml><?xml version="1.0" encoding="utf-8"?>
<ds:datastoreItem xmlns:ds="http://schemas.openxmlformats.org/officeDocument/2006/customXml" ds:itemID="{461505BD-F79D-4B1D-8479-9CE8EE57E46D}">
  <ds:schemaRefs>
    <ds:schemaRef ds:uri="http://schemas.openxmlformats.org/package/2006/metadata/core-properties"/>
    <ds:schemaRef ds:uri="http://purl.org/dc/dcmitype/"/>
    <ds:schemaRef ds:uri="ddd5460c-fd9a-4b2f-9b0a-4d83386095b6"/>
    <ds:schemaRef ds:uri="http://purl.org/dc/elements/1.1/"/>
    <ds:schemaRef ds:uri="24aac9db-ed76-492e-9641-c02304b9c3e9"/>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EB7448-482B-4DA0-8537-E8F638CD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5</cp:revision>
  <cp:lastPrinted>2019-07-16T13:30:00Z</cp:lastPrinted>
  <dcterms:created xsi:type="dcterms:W3CDTF">2020-01-16T11:28:00Z</dcterms:created>
  <dcterms:modified xsi:type="dcterms:W3CDTF">2020-01-21T15:24:00Z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